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AC2" w:rsidRPr="006D00D4" w:rsidRDefault="00271AC2" w:rsidP="00271AC2">
      <w:pPr>
        <w:tabs>
          <w:tab w:val="left" w:leader="dot" w:pos="2700"/>
        </w:tabs>
        <w:jc w:val="right"/>
        <w:rPr>
          <w:rFonts w:ascii="Tahoma" w:hAnsi="Tahoma" w:cs="Tahoma"/>
          <w:sz w:val="20"/>
          <w:szCs w:val="20"/>
        </w:rPr>
      </w:pPr>
      <w:r w:rsidRPr="006D00D4">
        <w:rPr>
          <w:rFonts w:ascii="Tahoma" w:hAnsi="Tahoma" w:cs="Tahoma"/>
          <w:sz w:val="20"/>
          <w:szCs w:val="20"/>
        </w:rPr>
        <w:t xml:space="preserve">załącznik nr </w:t>
      </w:r>
      <w:r w:rsidR="00663D10">
        <w:rPr>
          <w:rFonts w:ascii="Tahoma" w:hAnsi="Tahoma" w:cs="Tahoma"/>
          <w:sz w:val="28"/>
          <w:szCs w:val="28"/>
        </w:rPr>
        <w:t>4</w:t>
      </w:r>
      <w:r w:rsidRPr="006D00D4">
        <w:rPr>
          <w:rFonts w:ascii="Tahoma" w:hAnsi="Tahoma" w:cs="Tahoma"/>
          <w:sz w:val="20"/>
          <w:szCs w:val="20"/>
        </w:rPr>
        <w:t xml:space="preserve"> do SIWZ</w:t>
      </w:r>
    </w:p>
    <w:p w:rsidR="00271AC2" w:rsidRPr="006D00D4" w:rsidRDefault="00083AD2" w:rsidP="00271AC2">
      <w:pPr>
        <w:tabs>
          <w:tab w:val="left" w:leader="dot" w:pos="2700"/>
        </w:tabs>
        <w:spacing w:before="12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</w:t>
      </w:r>
      <w:r w:rsidR="009A441A">
        <w:rPr>
          <w:rFonts w:ascii="Tahoma" w:hAnsi="Tahoma" w:cs="Tahoma"/>
          <w:sz w:val="20"/>
          <w:szCs w:val="20"/>
        </w:rPr>
        <w:t>………………………</w:t>
      </w:r>
      <w:r>
        <w:rPr>
          <w:rFonts w:ascii="Tahoma" w:hAnsi="Tahoma" w:cs="Tahoma"/>
          <w:sz w:val="20"/>
          <w:szCs w:val="20"/>
        </w:rPr>
        <w:t>……….</w:t>
      </w:r>
      <w:r w:rsidR="00271AC2" w:rsidRPr="006D00D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71AC2" w:rsidRPr="006D00D4">
        <w:rPr>
          <w:rFonts w:ascii="Tahoma" w:hAnsi="Tahoma" w:cs="Tahoma"/>
          <w:sz w:val="20"/>
          <w:szCs w:val="20"/>
        </w:rPr>
        <w:t>dn</w:t>
      </w:r>
      <w:proofErr w:type="spellEnd"/>
      <w:r>
        <w:rPr>
          <w:rFonts w:ascii="Tahoma" w:hAnsi="Tahoma" w:cs="Tahoma"/>
          <w:sz w:val="20"/>
          <w:szCs w:val="20"/>
        </w:rPr>
        <w:t>……</w:t>
      </w:r>
      <w:r w:rsidR="009A441A">
        <w:rPr>
          <w:rFonts w:ascii="Tahoma" w:hAnsi="Tahoma" w:cs="Tahoma"/>
          <w:sz w:val="20"/>
          <w:szCs w:val="20"/>
        </w:rPr>
        <w:t>…………</w:t>
      </w:r>
      <w:r>
        <w:rPr>
          <w:rFonts w:ascii="Tahoma" w:hAnsi="Tahoma" w:cs="Tahoma"/>
          <w:sz w:val="20"/>
          <w:szCs w:val="20"/>
        </w:rPr>
        <w:t>…</w:t>
      </w:r>
      <w:r w:rsidR="00271AC2" w:rsidRPr="006D00D4">
        <w:rPr>
          <w:rFonts w:ascii="Tahoma" w:hAnsi="Tahoma" w:cs="Tahoma"/>
          <w:sz w:val="20"/>
          <w:szCs w:val="20"/>
        </w:rPr>
        <w:t>……………..</w:t>
      </w:r>
    </w:p>
    <w:p w:rsidR="009A441A" w:rsidRDefault="009A441A" w:rsidP="006F48F0">
      <w:pPr>
        <w:jc w:val="right"/>
        <w:rPr>
          <w:rFonts w:ascii="Tahoma" w:hAnsi="Tahoma" w:cs="Tahoma"/>
          <w:sz w:val="20"/>
          <w:szCs w:val="20"/>
        </w:rPr>
      </w:pPr>
    </w:p>
    <w:p w:rsidR="009A441A" w:rsidRDefault="009A441A" w:rsidP="006F48F0">
      <w:pPr>
        <w:jc w:val="right"/>
        <w:rPr>
          <w:rFonts w:ascii="Tahoma" w:hAnsi="Tahoma" w:cs="Tahoma"/>
          <w:sz w:val="20"/>
          <w:szCs w:val="20"/>
        </w:rPr>
      </w:pPr>
    </w:p>
    <w:p w:rsidR="00271AC2" w:rsidRPr="006D00D4" w:rsidRDefault="00271AC2" w:rsidP="006F48F0">
      <w:pPr>
        <w:jc w:val="right"/>
        <w:rPr>
          <w:rFonts w:ascii="Tahoma" w:hAnsi="Tahoma" w:cs="Tahoma"/>
          <w:sz w:val="20"/>
          <w:szCs w:val="20"/>
        </w:rPr>
      </w:pPr>
      <w:r w:rsidRPr="006D00D4">
        <w:rPr>
          <w:rFonts w:ascii="Tahoma" w:hAnsi="Tahoma" w:cs="Tahoma"/>
          <w:sz w:val="20"/>
          <w:szCs w:val="20"/>
        </w:rPr>
        <w:t>…………………………………</w:t>
      </w:r>
      <w:r w:rsidR="009A441A">
        <w:rPr>
          <w:rFonts w:ascii="Tahoma" w:hAnsi="Tahoma" w:cs="Tahoma"/>
          <w:sz w:val="20"/>
          <w:szCs w:val="20"/>
        </w:rPr>
        <w:t>………………</w:t>
      </w:r>
      <w:r w:rsidRPr="006D00D4">
        <w:rPr>
          <w:rFonts w:ascii="Tahoma" w:hAnsi="Tahoma" w:cs="Tahoma"/>
          <w:sz w:val="20"/>
          <w:szCs w:val="20"/>
        </w:rPr>
        <w:t>…</w:t>
      </w:r>
      <w:r w:rsidRPr="006D00D4">
        <w:rPr>
          <w:rFonts w:ascii="Tahoma" w:hAnsi="Tahoma" w:cs="Tahoma"/>
          <w:sz w:val="20"/>
          <w:szCs w:val="20"/>
        </w:rPr>
        <w:tab/>
      </w:r>
      <w:r w:rsidRPr="006D00D4">
        <w:rPr>
          <w:rFonts w:ascii="Tahoma" w:hAnsi="Tahoma" w:cs="Tahoma"/>
          <w:sz w:val="20"/>
          <w:szCs w:val="20"/>
        </w:rPr>
        <w:tab/>
      </w:r>
      <w:r w:rsidRPr="006D00D4">
        <w:rPr>
          <w:rFonts w:ascii="Tahoma" w:hAnsi="Tahoma" w:cs="Tahoma"/>
          <w:sz w:val="20"/>
          <w:szCs w:val="20"/>
        </w:rPr>
        <w:tab/>
      </w:r>
      <w:r w:rsidRPr="006D00D4">
        <w:rPr>
          <w:rFonts w:ascii="Tahoma" w:hAnsi="Tahoma" w:cs="Tahoma"/>
          <w:sz w:val="20"/>
          <w:szCs w:val="20"/>
        </w:rPr>
        <w:tab/>
      </w:r>
      <w:r w:rsidRPr="006D00D4">
        <w:rPr>
          <w:rFonts w:ascii="Tahoma" w:hAnsi="Tahoma" w:cs="Tahoma"/>
          <w:sz w:val="20"/>
          <w:szCs w:val="20"/>
        </w:rPr>
        <w:tab/>
      </w:r>
      <w:r w:rsidRPr="006D00D4">
        <w:rPr>
          <w:rFonts w:ascii="Tahoma" w:hAnsi="Tahoma" w:cs="Tahoma"/>
          <w:sz w:val="20"/>
          <w:szCs w:val="20"/>
        </w:rPr>
        <w:tab/>
      </w:r>
      <w:r w:rsidRPr="006D00D4">
        <w:rPr>
          <w:rFonts w:ascii="Tahoma" w:hAnsi="Tahoma" w:cs="Tahoma"/>
          <w:sz w:val="20"/>
          <w:szCs w:val="20"/>
        </w:rPr>
        <w:tab/>
      </w:r>
      <w:r w:rsidRPr="006D00D4">
        <w:rPr>
          <w:rFonts w:ascii="Tahoma" w:hAnsi="Tahoma" w:cs="Tahoma"/>
          <w:sz w:val="20"/>
          <w:szCs w:val="20"/>
        </w:rPr>
        <w:tab/>
      </w:r>
    </w:p>
    <w:p w:rsidR="00271AC2" w:rsidRPr="006D00D4" w:rsidRDefault="009A441A" w:rsidP="00271AC2">
      <w:pPr>
        <w:ind w:firstLine="180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    </w:t>
      </w:r>
      <w:r w:rsidR="00271AC2" w:rsidRPr="006D00D4">
        <w:rPr>
          <w:rFonts w:ascii="Tahoma" w:hAnsi="Tahoma" w:cs="Tahoma"/>
          <w:i/>
          <w:sz w:val="20"/>
          <w:szCs w:val="20"/>
        </w:rPr>
        <w:t>( pieczęć</w:t>
      </w:r>
      <w:r w:rsidR="00083AD2">
        <w:rPr>
          <w:rFonts w:ascii="Tahoma" w:hAnsi="Tahoma" w:cs="Tahoma"/>
          <w:i/>
          <w:sz w:val="20"/>
          <w:szCs w:val="20"/>
        </w:rPr>
        <w:t xml:space="preserve"> /</w:t>
      </w:r>
      <w:r w:rsidR="00271AC2" w:rsidRPr="006D00D4">
        <w:rPr>
          <w:rFonts w:ascii="Tahoma" w:hAnsi="Tahoma" w:cs="Tahoma"/>
          <w:i/>
          <w:sz w:val="20"/>
          <w:szCs w:val="20"/>
        </w:rPr>
        <w:t>nazwa i adres wykonawcy)</w:t>
      </w:r>
    </w:p>
    <w:p w:rsidR="009A441A" w:rsidRDefault="009A441A" w:rsidP="00083AD2">
      <w:pPr>
        <w:spacing w:after="0" w:line="240" w:lineRule="auto"/>
        <w:ind w:left="3540" w:hanging="3540"/>
        <w:jc w:val="center"/>
        <w:rPr>
          <w:rFonts w:ascii="Tahoma" w:hAnsi="Tahoma" w:cs="Tahoma"/>
          <w:b/>
          <w:sz w:val="34"/>
          <w:szCs w:val="28"/>
        </w:rPr>
      </w:pPr>
    </w:p>
    <w:p w:rsidR="00083AD2" w:rsidRDefault="00083AD2" w:rsidP="00083AD2">
      <w:pPr>
        <w:spacing w:after="0" w:line="240" w:lineRule="auto"/>
        <w:ind w:left="3540" w:hanging="3540"/>
        <w:jc w:val="center"/>
        <w:rPr>
          <w:rFonts w:ascii="Tahoma" w:hAnsi="Tahoma" w:cs="Tahoma"/>
          <w:b/>
          <w:sz w:val="34"/>
          <w:szCs w:val="28"/>
        </w:rPr>
      </w:pPr>
      <w:r>
        <w:rPr>
          <w:rFonts w:ascii="Tahoma" w:hAnsi="Tahoma" w:cs="Tahoma"/>
          <w:b/>
          <w:sz w:val="34"/>
          <w:szCs w:val="28"/>
        </w:rPr>
        <w:t xml:space="preserve">Gmina Wałbrzych </w:t>
      </w:r>
    </w:p>
    <w:p w:rsidR="00083AD2" w:rsidRDefault="00083AD2" w:rsidP="00083AD2">
      <w:pPr>
        <w:spacing w:after="0" w:line="240" w:lineRule="auto"/>
        <w:ind w:left="3540" w:hanging="3540"/>
        <w:jc w:val="center"/>
        <w:rPr>
          <w:rFonts w:ascii="Tahoma" w:hAnsi="Tahoma" w:cs="Tahoma"/>
          <w:b/>
          <w:sz w:val="34"/>
          <w:szCs w:val="28"/>
        </w:rPr>
      </w:pPr>
      <w:r>
        <w:rPr>
          <w:rFonts w:ascii="Tahoma" w:hAnsi="Tahoma" w:cs="Tahoma"/>
          <w:b/>
          <w:sz w:val="34"/>
          <w:szCs w:val="28"/>
        </w:rPr>
        <w:t xml:space="preserve">Plac Magistracki 1, </w:t>
      </w:r>
    </w:p>
    <w:p w:rsidR="00083AD2" w:rsidRDefault="00083AD2" w:rsidP="00083AD2">
      <w:pPr>
        <w:spacing w:after="0" w:line="240" w:lineRule="auto"/>
        <w:ind w:left="3540" w:hanging="3540"/>
        <w:jc w:val="center"/>
        <w:rPr>
          <w:rFonts w:ascii="Tahoma" w:hAnsi="Tahoma" w:cs="Tahoma"/>
          <w:b/>
          <w:sz w:val="34"/>
          <w:szCs w:val="28"/>
        </w:rPr>
      </w:pPr>
      <w:r>
        <w:rPr>
          <w:rFonts w:ascii="Tahoma" w:hAnsi="Tahoma" w:cs="Tahoma"/>
          <w:b/>
          <w:sz w:val="34"/>
          <w:szCs w:val="28"/>
        </w:rPr>
        <w:t>58-300 Wałbrzych</w:t>
      </w:r>
      <w:bookmarkStart w:id="0" w:name="_GoBack"/>
      <w:bookmarkEnd w:id="0"/>
    </w:p>
    <w:p w:rsidR="00083AD2" w:rsidRDefault="00083AD2" w:rsidP="00083AD2">
      <w:pPr>
        <w:spacing w:after="0" w:line="240" w:lineRule="auto"/>
        <w:jc w:val="center"/>
        <w:rPr>
          <w:rFonts w:ascii="Tahoma" w:hAnsi="Tahoma" w:cs="Tahoma"/>
          <w:b/>
          <w:sz w:val="28"/>
          <w:szCs w:val="24"/>
        </w:rPr>
      </w:pPr>
    </w:p>
    <w:p w:rsidR="00083AD2" w:rsidRDefault="00083AD2" w:rsidP="00083AD2">
      <w:pPr>
        <w:spacing w:after="0" w:line="240" w:lineRule="auto"/>
        <w:ind w:left="3540" w:hanging="3540"/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</w:rPr>
        <w:t>Przetarg nieograniczony na</w:t>
      </w:r>
    </w:p>
    <w:p w:rsidR="00083AD2" w:rsidRDefault="00083AD2" w:rsidP="00083AD2">
      <w:pPr>
        <w:tabs>
          <w:tab w:val="center" w:pos="4535"/>
          <w:tab w:val="left" w:pos="7994"/>
        </w:tabs>
        <w:spacing w:after="0" w:line="240" w:lineRule="auto"/>
        <w:rPr>
          <w:rFonts w:ascii="Tahoma" w:hAnsi="Tahoma" w:cs="Tahoma"/>
          <w:b/>
          <w:sz w:val="32"/>
        </w:rPr>
      </w:pPr>
    </w:p>
    <w:p w:rsidR="00083AD2" w:rsidRDefault="00083AD2" w:rsidP="00083AD2">
      <w:pPr>
        <w:spacing w:after="0" w:line="240" w:lineRule="auto"/>
        <w:jc w:val="center"/>
        <w:rPr>
          <w:rFonts w:ascii="Tahoma" w:hAnsi="Tahoma" w:cs="Tahoma"/>
          <w:b/>
          <w:sz w:val="32"/>
        </w:rPr>
      </w:pPr>
      <w:r>
        <w:rPr>
          <w:rFonts w:ascii="Tahoma" w:hAnsi="Tahoma" w:cs="Tahoma"/>
          <w:b/>
          <w:sz w:val="32"/>
        </w:rPr>
        <w:t xml:space="preserve">„KOMPLEKSOWE UBEZPIECZENIE </w:t>
      </w:r>
    </w:p>
    <w:p w:rsidR="00083AD2" w:rsidRDefault="00083AD2" w:rsidP="00083AD2">
      <w:pPr>
        <w:spacing w:after="0" w:line="240" w:lineRule="auto"/>
        <w:jc w:val="center"/>
        <w:rPr>
          <w:rFonts w:ascii="Tahoma" w:hAnsi="Tahoma" w:cs="Tahoma"/>
          <w:b/>
          <w:sz w:val="32"/>
        </w:rPr>
      </w:pPr>
      <w:r>
        <w:rPr>
          <w:rFonts w:ascii="Tahoma" w:hAnsi="Tahoma" w:cs="Tahoma"/>
          <w:b/>
          <w:sz w:val="32"/>
        </w:rPr>
        <w:t>GMINY WAŁBRZYCH NA LATA 2017-2019</w:t>
      </w:r>
    </w:p>
    <w:p w:rsidR="00083AD2" w:rsidRDefault="00083AD2" w:rsidP="00083AD2">
      <w:pPr>
        <w:spacing w:after="0" w:line="240" w:lineRule="auto"/>
        <w:jc w:val="center"/>
        <w:rPr>
          <w:rFonts w:ascii="Tahoma" w:hAnsi="Tahoma" w:cs="Tahoma"/>
          <w:b/>
          <w:sz w:val="32"/>
        </w:rPr>
      </w:pPr>
      <w:r>
        <w:rPr>
          <w:rFonts w:ascii="Tahoma" w:hAnsi="Tahoma" w:cs="Tahoma"/>
          <w:b/>
          <w:sz w:val="32"/>
        </w:rPr>
        <w:t xml:space="preserve">z możliwością przedłużenia do 2021” </w:t>
      </w:r>
    </w:p>
    <w:p w:rsidR="003F1667" w:rsidRDefault="003F1667" w:rsidP="00083AD2">
      <w:pPr>
        <w:suppressAutoHyphens/>
        <w:spacing w:after="0" w:line="240" w:lineRule="auto"/>
        <w:ind w:left="-180" w:hanging="228"/>
        <w:jc w:val="center"/>
        <w:rPr>
          <w:rFonts w:ascii="Tahoma" w:eastAsia="Times New Roman" w:hAnsi="Tahoma" w:cs="Tahoma"/>
          <w:b/>
          <w:sz w:val="24"/>
          <w:szCs w:val="24"/>
          <w:lang w:eastAsia="ar-SA"/>
        </w:rPr>
      </w:pPr>
    </w:p>
    <w:p w:rsidR="00663D10" w:rsidRDefault="00663D10" w:rsidP="00083AD2">
      <w:pPr>
        <w:suppressAutoHyphens/>
        <w:spacing w:after="0" w:line="240" w:lineRule="auto"/>
        <w:ind w:left="-180" w:hanging="228"/>
        <w:jc w:val="center"/>
        <w:rPr>
          <w:rFonts w:ascii="Tahoma" w:eastAsia="Times New Roman" w:hAnsi="Tahoma" w:cs="Tahoma"/>
          <w:b/>
          <w:sz w:val="24"/>
          <w:szCs w:val="24"/>
          <w:lang w:eastAsia="ar-SA"/>
        </w:rPr>
      </w:pP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wykaz </w:t>
      </w:r>
      <w:r w:rsidR="003F16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wykonanych 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>usług</w:t>
      </w:r>
    </w:p>
    <w:p w:rsidR="009A441A" w:rsidRDefault="009A441A" w:rsidP="00083AD2">
      <w:pPr>
        <w:suppressAutoHyphens/>
        <w:spacing w:after="0" w:line="240" w:lineRule="auto"/>
        <w:ind w:left="-180" w:hanging="228"/>
        <w:jc w:val="center"/>
        <w:rPr>
          <w:rFonts w:ascii="Tahoma" w:eastAsia="Times New Roman" w:hAnsi="Tahoma" w:cs="Tahoma"/>
          <w:b/>
          <w:sz w:val="24"/>
          <w:szCs w:val="24"/>
          <w:lang w:eastAsia="ar-SA"/>
        </w:rPr>
      </w:pPr>
    </w:p>
    <w:p w:rsidR="00663D10" w:rsidRDefault="00D800D1" w:rsidP="009A441A">
      <w:pPr>
        <w:spacing w:after="0" w:line="240" w:lineRule="auto"/>
        <w:jc w:val="both"/>
        <w:rPr>
          <w:rFonts w:ascii="Tahoma" w:eastAsia="Times New Roman" w:hAnsi="Tahoma" w:cs="Tahoma"/>
        </w:rPr>
      </w:pPr>
      <w:r w:rsidRPr="006D00D4">
        <w:rPr>
          <w:rFonts w:ascii="Tahoma" w:eastAsia="Times New Roman" w:hAnsi="Tahoma" w:cs="Tahoma"/>
        </w:rPr>
        <w:t>Na potrzeby postępowania o udzielenie zamówienia publicznego na „KOMPLEKSOWE UBEZPIECZENIE GMINY WAŁBRZYCH NA LATA 2017-2019 z możliw</w:t>
      </w:r>
      <w:r w:rsidR="006D00D4" w:rsidRPr="006D00D4">
        <w:rPr>
          <w:rFonts w:ascii="Tahoma" w:eastAsia="Times New Roman" w:hAnsi="Tahoma" w:cs="Tahoma"/>
        </w:rPr>
        <w:t>ością przedłużenia do 2021 roku</w:t>
      </w:r>
      <w:r w:rsidR="00663D10">
        <w:rPr>
          <w:rFonts w:ascii="Tahoma" w:eastAsia="Times New Roman" w:hAnsi="Tahoma" w:cs="Tahoma"/>
        </w:rPr>
        <w:t>”</w:t>
      </w:r>
      <w:r w:rsidR="003F1667">
        <w:rPr>
          <w:rFonts w:ascii="Tahoma" w:eastAsia="Times New Roman" w:hAnsi="Tahoma" w:cs="Tahoma"/>
        </w:rPr>
        <w:t xml:space="preserve"> oświadczamy, </w:t>
      </w:r>
      <w:r w:rsidR="00663D10" w:rsidRPr="003F1667">
        <w:rPr>
          <w:rFonts w:ascii="Tahoma" w:eastAsia="Times New Roman" w:hAnsi="Tahoma" w:cs="Tahoma"/>
        </w:rPr>
        <w:t xml:space="preserve">że w okresie ostatnich 3 </w:t>
      </w:r>
      <w:r w:rsidR="003F1667">
        <w:rPr>
          <w:rFonts w:ascii="Tahoma" w:eastAsia="Times New Roman" w:hAnsi="Tahoma" w:cs="Tahoma"/>
        </w:rPr>
        <w:t xml:space="preserve">przed terminem składania ofert wykonaliśmy </w:t>
      </w:r>
      <w:r w:rsidR="00663D10" w:rsidRPr="003F1667">
        <w:rPr>
          <w:rFonts w:ascii="Tahoma" w:eastAsia="Times New Roman" w:hAnsi="Tahoma" w:cs="Tahoma"/>
        </w:rPr>
        <w:t>lub wykonuje</w:t>
      </w:r>
      <w:r w:rsidR="003F1667">
        <w:rPr>
          <w:rFonts w:ascii="Tahoma" w:eastAsia="Times New Roman" w:hAnsi="Tahoma" w:cs="Tahoma"/>
        </w:rPr>
        <w:t>my następujące</w:t>
      </w:r>
      <w:r w:rsidR="00663D10" w:rsidRPr="003F1667">
        <w:rPr>
          <w:rFonts w:ascii="Tahoma" w:eastAsia="Times New Roman" w:hAnsi="Tahoma" w:cs="Tahoma"/>
        </w:rPr>
        <w:t xml:space="preserve"> co najmniej 3 usługi ubezpieczenia mienia i odpowiedzialności cywilnej na rzecz jednostek samorządu terytorialnego z łączną sumą ubezpieczenia mienia od </w:t>
      </w:r>
      <w:proofErr w:type="spellStart"/>
      <w:r w:rsidR="00663D10" w:rsidRPr="003F1667">
        <w:rPr>
          <w:rFonts w:ascii="Tahoma" w:eastAsia="Times New Roman" w:hAnsi="Tahoma" w:cs="Tahoma"/>
        </w:rPr>
        <w:t>ryzyk</w:t>
      </w:r>
      <w:proofErr w:type="spellEnd"/>
      <w:r w:rsidR="00663D10" w:rsidRPr="003F1667">
        <w:rPr>
          <w:rFonts w:ascii="Tahoma" w:eastAsia="Times New Roman" w:hAnsi="Tahoma" w:cs="Tahoma"/>
        </w:rPr>
        <w:t xml:space="preserve"> żywiołowych co najmniej 1 mld zł dla każdej z tych usług.</w:t>
      </w:r>
    </w:p>
    <w:p w:rsidR="009A441A" w:rsidRDefault="009A441A" w:rsidP="009A441A">
      <w:pPr>
        <w:spacing w:after="0" w:line="240" w:lineRule="auto"/>
        <w:jc w:val="both"/>
        <w:rPr>
          <w:rFonts w:ascii="Tahoma" w:eastAsia="Times New Roman" w:hAnsi="Tahoma" w:cs="Tahoma"/>
        </w:rPr>
      </w:pPr>
    </w:p>
    <w:tbl>
      <w:tblPr>
        <w:tblStyle w:val="Tabela-Siatka"/>
        <w:tblW w:w="9100" w:type="dxa"/>
        <w:tblLook w:val="04A0" w:firstRow="1" w:lastRow="0" w:firstColumn="1" w:lastColumn="0" w:noHBand="0" w:noVBand="1"/>
      </w:tblPr>
      <w:tblGrid>
        <w:gridCol w:w="458"/>
        <w:gridCol w:w="2160"/>
        <w:gridCol w:w="2161"/>
        <w:gridCol w:w="2160"/>
        <w:gridCol w:w="2161"/>
      </w:tblGrid>
      <w:tr w:rsidR="006F48F0" w:rsidRPr="006F48F0" w:rsidTr="006F48F0">
        <w:tc>
          <w:tcPr>
            <w:tcW w:w="458" w:type="dxa"/>
            <w:tcMar>
              <w:left w:w="28" w:type="dxa"/>
              <w:right w:w="28" w:type="dxa"/>
            </w:tcMar>
          </w:tcPr>
          <w:p w:rsidR="006F48F0" w:rsidRPr="006F48F0" w:rsidRDefault="006F48F0" w:rsidP="003F1667">
            <w:pPr>
              <w:jc w:val="both"/>
              <w:rPr>
                <w:rFonts w:ascii="Tahoma" w:eastAsia="Times New Roman" w:hAnsi="Tahoma" w:cs="Tahoma"/>
                <w:b/>
              </w:rPr>
            </w:pPr>
            <w:r w:rsidRPr="006F48F0">
              <w:rPr>
                <w:rFonts w:ascii="Tahoma" w:eastAsia="Times New Roman" w:hAnsi="Tahoma" w:cs="Tahoma"/>
                <w:b/>
              </w:rPr>
              <w:t>L.p.</w:t>
            </w: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6F48F0" w:rsidRPr="006F48F0" w:rsidRDefault="006F48F0" w:rsidP="003F1667">
            <w:pPr>
              <w:jc w:val="both"/>
              <w:rPr>
                <w:rFonts w:ascii="Tahoma" w:eastAsia="Times New Roman" w:hAnsi="Tahoma" w:cs="Tahoma"/>
                <w:b/>
              </w:rPr>
            </w:pPr>
            <w:r w:rsidRPr="006F48F0">
              <w:rPr>
                <w:rFonts w:ascii="Tahoma" w:eastAsia="Times New Roman" w:hAnsi="Tahoma" w:cs="Tahoma"/>
                <w:b/>
              </w:rPr>
              <w:t>Oznaczenie odbiorcy</w:t>
            </w:r>
          </w:p>
        </w:tc>
        <w:tc>
          <w:tcPr>
            <w:tcW w:w="2161" w:type="dxa"/>
            <w:tcMar>
              <w:left w:w="85" w:type="dxa"/>
              <w:right w:w="85" w:type="dxa"/>
            </w:tcMar>
          </w:tcPr>
          <w:p w:rsidR="006F48F0" w:rsidRPr="006F48F0" w:rsidRDefault="006F48F0" w:rsidP="003F1667">
            <w:pPr>
              <w:jc w:val="both"/>
              <w:rPr>
                <w:rFonts w:ascii="Tahoma" w:eastAsia="Times New Roman" w:hAnsi="Tahoma" w:cs="Tahoma"/>
                <w:b/>
              </w:rPr>
            </w:pPr>
            <w:r w:rsidRPr="006F48F0">
              <w:rPr>
                <w:rFonts w:ascii="Tahoma" w:eastAsia="Times New Roman" w:hAnsi="Tahoma" w:cs="Tahoma"/>
                <w:b/>
              </w:rPr>
              <w:t>Przedmiot zamówienia</w:t>
            </w: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6F48F0" w:rsidRPr="006F48F0" w:rsidRDefault="006F48F0" w:rsidP="003F1667">
            <w:pPr>
              <w:jc w:val="both"/>
              <w:rPr>
                <w:rFonts w:ascii="Tahoma" w:eastAsia="Times New Roman" w:hAnsi="Tahoma" w:cs="Tahoma"/>
                <w:b/>
              </w:rPr>
            </w:pPr>
            <w:r w:rsidRPr="006F48F0">
              <w:rPr>
                <w:rFonts w:ascii="Tahoma" w:eastAsia="Times New Roman" w:hAnsi="Tahoma" w:cs="Tahoma"/>
                <w:b/>
              </w:rPr>
              <w:t>Wartość zamówienia</w:t>
            </w:r>
          </w:p>
        </w:tc>
        <w:tc>
          <w:tcPr>
            <w:tcW w:w="2161" w:type="dxa"/>
            <w:tcMar>
              <w:left w:w="85" w:type="dxa"/>
              <w:right w:w="85" w:type="dxa"/>
            </w:tcMar>
          </w:tcPr>
          <w:p w:rsidR="006F48F0" w:rsidRPr="006F48F0" w:rsidRDefault="006F48F0" w:rsidP="003F1667">
            <w:pPr>
              <w:jc w:val="both"/>
              <w:rPr>
                <w:rFonts w:ascii="Tahoma" w:eastAsia="Times New Roman" w:hAnsi="Tahoma" w:cs="Tahoma"/>
                <w:b/>
              </w:rPr>
            </w:pPr>
            <w:r w:rsidRPr="006F48F0">
              <w:rPr>
                <w:rFonts w:ascii="Tahoma" w:eastAsia="Times New Roman" w:hAnsi="Tahoma" w:cs="Tahoma"/>
                <w:b/>
              </w:rPr>
              <w:t>Okres realizacji</w:t>
            </w:r>
          </w:p>
        </w:tc>
      </w:tr>
      <w:tr w:rsidR="006F48F0" w:rsidTr="006F48F0">
        <w:tc>
          <w:tcPr>
            <w:tcW w:w="458" w:type="dxa"/>
            <w:tcMar>
              <w:left w:w="28" w:type="dxa"/>
              <w:right w:w="28" w:type="dxa"/>
            </w:tcMar>
          </w:tcPr>
          <w:p w:rsidR="006F48F0" w:rsidRDefault="006F48F0" w:rsidP="006F48F0">
            <w:pPr>
              <w:jc w:val="right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1</w:t>
            </w: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6F48F0" w:rsidRDefault="006F48F0" w:rsidP="003F1667">
            <w:pPr>
              <w:jc w:val="both"/>
              <w:rPr>
                <w:rFonts w:ascii="Tahoma" w:eastAsia="Times New Roman" w:hAnsi="Tahoma" w:cs="Tahoma"/>
              </w:rPr>
            </w:pPr>
          </w:p>
          <w:p w:rsidR="006F48F0" w:rsidRDefault="006F48F0" w:rsidP="003F1667">
            <w:pPr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2161" w:type="dxa"/>
            <w:tcMar>
              <w:left w:w="85" w:type="dxa"/>
              <w:right w:w="85" w:type="dxa"/>
            </w:tcMar>
          </w:tcPr>
          <w:p w:rsidR="006F48F0" w:rsidRDefault="006F48F0" w:rsidP="003F1667">
            <w:pPr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6F48F0" w:rsidRDefault="006F48F0" w:rsidP="003F1667">
            <w:pPr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2161" w:type="dxa"/>
            <w:tcMar>
              <w:left w:w="85" w:type="dxa"/>
              <w:right w:w="85" w:type="dxa"/>
            </w:tcMar>
          </w:tcPr>
          <w:p w:rsidR="006F48F0" w:rsidRDefault="006F48F0" w:rsidP="003F1667">
            <w:pPr>
              <w:jc w:val="both"/>
              <w:rPr>
                <w:rFonts w:ascii="Tahoma" w:eastAsia="Times New Roman" w:hAnsi="Tahoma" w:cs="Tahoma"/>
              </w:rPr>
            </w:pPr>
          </w:p>
        </w:tc>
      </w:tr>
      <w:tr w:rsidR="006F48F0" w:rsidTr="006F48F0">
        <w:tc>
          <w:tcPr>
            <w:tcW w:w="458" w:type="dxa"/>
            <w:tcMar>
              <w:left w:w="28" w:type="dxa"/>
              <w:right w:w="28" w:type="dxa"/>
            </w:tcMar>
          </w:tcPr>
          <w:p w:rsidR="006F48F0" w:rsidRDefault="006F48F0" w:rsidP="006F48F0">
            <w:pPr>
              <w:jc w:val="right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2</w:t>
            </w: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6F48F0" w:rsidRDefault="006F48F0" w:rsidP="003F1667">
            <w:pPr>
              <w:jc w:val="both"/>
              <w:rPr>
                <w:rFonts w:ascii="Tahoma" w:eastAsia="Times New Roman" w:hAnsi="Tahoma" w:cs="Tahoma"/>
              </w:rPr>
            </w:pPr>
          </w:p>
          <w:p w:rsidR="006F48F0" w:rsidRDefault="006F48F0" w:rsidP="003F1667">
            <w:pPr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2161" w:type="dxa"/>
            <w:tcMar>
              <w:left w:w="85" w:type="dxa"/>
              <w:right w:w="85" w:type="dxa"/>
            </w:tcMar>
          </w:tcPr>
          <w:p w:rsidR="006F48F0" w:rsidRDefault="006F48F0" w:rsidP="003F1667">
            <w:pPr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6F48F0" w:rsidRDefault="006F48F0" w:rsidP="003F1667">
            <w:pPr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2161" w:type="dxa"/>
            <w:tcMar>
              <w:left w:w="85" w:type="dxa"/>
              <w:right w:w="85" w:type="dxa"/>
            </w:tcMar>
          </w:tcPr>
          <w:p w:rsidR="006F48F0" w:rsidRDefault="006F48F0" w:rsidP="003F1667">
            <w:pPr>
              <w:jc w:val="both"/>
              <w:rPr>
                <w:rFonts w:ascii="Tahoma" w:eastAsia="Times New Roman" w:hAnsi="Tahoma" w:cs="Tahoma"/>
              </w:rPr>
            </w:pPr>
          </w:p>
        </w:tc>
      </w:tr>
      <w:tr w:rsidR="006F48F0" w:rsidTr="006F48F0">
        <w:tc>
          <w:tcPr>
            <w:tcW w:w="458" w:type="dxa"/>
            <w:tcMar>
              <w:left w:w="28" w:type="dxa"/>
              <w:right w:w="28" w:type="dxa"/>
            </w:tcMar>
          </w:tcPr>
          <w:p w:rsidR="006F48F0" w:rsidRDefault="006F48F0" w:rsidP="006F48F0">
            <w:pPr>
              <w:jc w:val="right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3</w:t>
            </w: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6F48F0" w:rsidRDefault="006F48F0" w:rsidP="003F1667">
            <w:pPr>
              <w:jc w:val="both"/>
              <w:rPr>
                <w:rFonts w:ascii="Tahoma" w:eastAsia="Times New Roman" w:hAnsi="Tahoma" w:cs="Tahoma"/>
              </w:rPr>
            </w:pPr>
          </w:p>
          <w:p w:rsidR="006F48F0" w:rsidRDefault="006F48F0" w:rsidP="003F1667">
            <w:pPr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2161" w:type="dxa"/>
            <w:tcMar>
              <w:left w:w="85" w:type="dxa"/>
              <w:right w:w="85" w:type="dxa"/>
            </w:tcMar>
          </w:tcPr>
          <w:p w:rsidR="006F48F0" w:rsidRDefault="006F48F0" w:rsidP="003F1667">
            <w:pPr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6F48F0" w:rsidRDefault="006F48F0" w:rsidP="003F1667">
            <w:pPr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2161" w:type="dxa"/>
            <w:tcMar>
              <w:left w:w="85" w:type="dxa"/>
              <w:right w:w="85" w:type="dxa"/>
            </w:tcMar>
          </w:tcPr>
          <w:p w:rsidR="006F48F0" w:rsidRDefault="006F48F0" w:rsidP="003F1667">
            <w:pPr>
              <w:jc w:val="both"/>
              <w:rPr>
                <w:rFonts w:ascii="Tahoma" w:eastAsia="Times New Roman" w:hAnsi="Tahoma" w:cs="Tahoma"/>
              </w:rPr>
            </w:pPr>
          </w:p>
        </w:tc>
      </w:tr>
    </w:tbl>
    <w:p w:rsidR="009A441A" w:rsidRDefault="009A441A" w:rsidP="006F48F0">
      <w:pPr>
        <w:rPr>
          <w:rFonts w:ascii="Tahoma" w:hAnsi="Tahoma" w:cs="Tahoma"/>
          <w:sz w:val="20"/>
          <w:szCs w:val="20"/>
        </w:rPr>
      </w:pPr>
    </w:p>
    <w:p w:rsidR="006F48F0" w:rsidRDefault="006F48F0" w:rsidP="006F48F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Załączamy dowody, że usługi te </w:t>
      </w:r>
      <w:r w:rsidR="009A441A">
        <w:rPr>
          <w:rFonts w:ascii="Tahoma" w:hAnsi="Tahoma" w:cs="Tahoma"/>
          <w:sz w:val="20"/>
          <w:szCs w:val="20"/>
        </w:rPr>
        <w:t>zostały wykonane lub są wykonywane</w:t>
      </w:r>
      <w:r>
        <w:rPr>
          <w:rFonts w:ascii="Tahoma" w:hAnsi="Tahoma" w:cs="Tahoma"/>
          <w:sz w:val="20"/>
          <w:szCs w:val="20"/>
        </w:rPr>
        <w:t xml:space="preserve"> należycie.</w:t>
      </w:r>
    </w:p>
    <w:p w:rsidR="009A441A" w:rsidRDefault="009A441A" w:rsidP="006F48F0">
      <w:pPr>
        <w:ind w:left="5670"/>
        <w:rPr>
          <w:rFonts w:ascii="Tahoma" w:hAnsi="Tahoma" w:cs="Tahoma"/>
          <w:sz w:val="20"/>
          <w:szCs w:val="20"/>
        </w:rPr>
      </w:pPr>
    </w:p>
    <w:p w:rsidR="006F48F0" w:rsidRDefault="006F48F0" w:rsidP="006F48F0">
      <w:pPr>
        <w:ind w:left="5670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................................................ </w:t>
      </w:r>
      <w:r>
        <w:rPr>
          <w:rFonts w:ascii="Tahoma" w:hAnsi="Tahoma" w:cs="Tahoma"/>
          <w:i/>
          <w:sz w:val="20"/>
          <w:szCs w:val="20"/>
        </w:rPr>
        <w:t>(upoważniony przedstawiciel)</w:t>
      </w:r>
    </w:p>
    <w:sectPr w:rsidR="006F48F0" w:rsidSect="009F295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990" w:rsidRDefault="00C64990" w:rsidP="00616001">
      <w:pPr>
        <w:spacing w:after="0" w:line="240" w:lineRule="auto"/>
      </w:pPr>
      <w:r>
        <w:separator/>
      </w:r>
    </w:p>
  </w:endnote>
  <w:endnote w:type="continuationSeparator" w:id="0">
    <w:p w:rsidR="00C64990" w:rsidRDefault="00C64990" w:rsidP="00616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990" w:rsidRPr="00D81A73" w:rsidRDefault="00C64990" w:rsidP="00C64990">
    <w:pPr>
      <w:pStyle w:val="Stopka"/>
      <w:pBdr>
        <w:top w:val="single" w:sz="4" w:space="1" w:color="000000"/>
      </w:pBdr>
      <w:tabs>
        <w:tab w:val="left" w:pos="142"/>
      </w:tabs>
      <w:rPr>
        <w:rFonts w:ascii="Tahoma" w:hAnsi="Tahoma" w:cs="Tahoma"/>
        <w:sz w:val="14"/>
        <w:szCs w:val="14"/>
      </w:rPr>
    </w:pPr>
    <w:r w:rsidRPr="00D81A73">
      <w:rPr>
        <w:rFonts w:ascii="Tahoma" w:hAnsi="Tahoma" w:cs="Tahoma"/>
        <w:sz w:val="14"/>
        <w:szCs w:val="14"/>
      </w:rPr>
      <w:t>Dokument podlega ochronie prawnej na podstawie przepisów ustawy z dnia 4 lutego 1994 roku o prawie autorskim i prawach pokrewnych.</w:t>
    </w:r>
  </w:p>
  <w:p w:rsidR="00C64990" w:rsidRPr="00C64990" w:rsidRDefault="00C64990" w:rsidP="00C64990">
    <w:pPr>
      <w:pStyle w:val="Stopka"/>
      <w:pBdr>
        <w:top w:val="single" w:sz="4" w:space="1" w:color="000000"/>
      </w:pBdr>
      <w:tabs>
        <w:tab w:val="left" w:pos="142"/>
      </w:tabs>
      <w:jc w:val="right"/>
      <w:rPr>
        <w:rFonts w:ascii="Tahoma" w:hAnsi="Tahoma" w:cs="Tahoma"/>
      </w:rPr>
    </w:pPr>
    <w:r w:rsidRPr="00D81A73">
      <w:rPr>
        <w:rStyle w:val="Numerstrony"/>
        <w:rFonts w:cs="Tahoma"/>
        <w:sz w:val="18"/>
        <w:szCs w:val="18"/>
      </w:rPr>
      <w:t xml:space="preserve">Strona </w:t>
    </w:r>
    <w:r w:rsidR="00790F85" w:rsidRPr="00D81A73">
      <w:rPr>
        <w:rStyle w:val="Numerstrony"/>
        <w:rFonts w:cs="Tahoma"/>
        <w:sz w:val="18"/>
        <w:szCs w:val="18"/>
      </w:rPr>
      <w:fldChar w:fldCharType="begin"/>
    </w:r>
    <w:r w:rsidRPr="00D81A73">
      <w:rPr>
        <w:rStyle w:val="Numerstrony"/>
        <w:rFonts w:cs="Tahoma"/>
        <w:sz w:val="18"/>
        <w:szCs w:val="18"/>
      </w:rPr>
      <w:instrText xml:space="preserve"> PAGE </w:instrText>
    </w:r>
    <w:r w:rsidR="00790F85" w:rsidRPr="00D81A73">
      <w:rPr>
        <w:rStyle w:val="Numerstrony"/>
        <w:rFonts w:cs="Tahoma"/>
        <w:sz w:val="18"/>
        <w:szCs w:val="18"/>
      </w:rPr>
      <w:fldChar w:fldCharType="separate"/>
    </w:r>
    <w:r w:rsidR="00A66EAC">
      <w:rPr>
        <w:rStyle w:val="Numerstrony"/>
        <w:rFonts w:cs="Tahoma"/>
        <w:noProof/>
        <w:sz w:val="18"/>
        <w:szCs w:val="18"/>
      </w:rPr>
      <w:t>1</w:t>
    </w:r>
    <w:r w:rsidR="00790F85" w:rsidRPr="00D81A73">
      <w:rPr>
        <w:rStyle w:val="Numerstrony"/>
        <w:rFonts w:cs="Tahoma"/>
        <w:sz w:val="18"/>
        <w:szCs w:val="18"/>
      </w:rPr>
      <w:fldChar w:fldCharType="end"/>
    </w:r>
    <w:r w:rsidRPr="00D81A73">
      <w:rPr>
        <w:rStyle w:val="Numerstrony"/>
        <w:rFonts w:cs="Tahoma"/>
        <w:sz w:val="18"/>
        <w:szCs w:val="18"/>
      </w:rPr>
      <w:t xml:space="preserve"> z </w:t>
    </w:r>
    <w:r w:rsidR="00790F85" w:rsidRPr="00D81A73">
      <w:rPr>
        <w:rStyle w:val="Numerstrony"/>
        <w:rFonts w:cs="Tahoma"/>
        <w:sz w:val="18"/>
        <w:szCs w:val="18"/>
      </w:rPr>
      <w:fldChar w:fldCharType="begin"/>
    </w:r>
    <w:r w:rsidRPr="00D81A73">
      <w:rPr>
        <w:rStyle w:val="Numerstrony"/>
        <w:rFonts w:cs="Tahoma"/>
        <w:sz w:val="18"/>
        <w:szCs w:val="18"/>
      </w:rPr>
      <w:instrText xml:space="preserve"> NUMPAGES \*Arabic </w:instrText>
    </w:r>
    <w:r w:rsidR="00790F85" w:rsidRPr="00D81A73">
      <w:rPr>
        <w:rStyle w:val="Numerstrony"/>
        <w:rFonts w:cs="Tahoma"/>
        <w:sz w:val="18"/>
        <w:szCs w:val="18"/>
      </w:rPr>
      <w:fldChar w:fldCharType="separate"/>
    </w:r>
    <w:r w:rsidR="00A66EAC">
      <w:rPr>
        <w:rStyle w:val="Numerstrony"/>
        <w:rFonts w:cs="Tahoma"/>
        <w:noProof/>
        <w:sz w:val="18"/>
        <w:szCs w:val="18"/>
      </w:rPr>
      <w:t>1</w:t>
    </w:r>
    <w:r w:rsidR="00790F85" w:rsidRPr="00D81A73">
      <w:rPr>
        <w:rStyle w:val="Numerstron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990" w:rsidRDefault="00C64990" w:rsidP="00616001">
      <w:pPr>
        <w:spacing w:after="0" w:line="240" w:lineRule="auto"/>
      </w:pPr>
      <w:r>
        <w:separator/>
      </w:r>
    </w:p>
  </w:footnote>
  <w:footnote w:type="continuationSeparator" w:id="0">
    <w:p w:rsidR="00C64990" w:rsidRDefault="00C64990" w:rsidP="00616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990" w:rsidRPr="00D81A73" w:rsidRDefault="00C64990" w:rsidP="00616001">
    <w:pPr>
      <w:pStyle w:val="Nagwek"/>
      <w:pBdr>
        <w:bottom w:val="single" w:sz="4" w:space="1" w:color="000000"/>
      </w:pBdr>
      <w:rPr>
        <w:rFonts w:ascii="Tahoma" w:hAnsi="Tahoma" w:cs="Tahoma"/>
        <w:b/>
        <w:color w:val="808080"/>
        <w:sz w:val="14"/>
        <w:szCs w:val="14"/>
      </w:rPr>
    </w:pPr>
    <w:r w:rsidRPr="00D81A73">
      <w:rPr>
        <w:rFonts w:ascii="Tahoma" w:hAnsi="Tahoma" w:cs="Tahoma"/>
        <w:b/>
        <w:color w:val="808080"/>
        <w:sz w:val="14"/>
        <w:szCs w:val="14"/>
      </w:rPr>
      <w:t xml:space="preserve">Specyfikacja Istotnych Warunków Zamówienia na </w:t>
    </w:r>
  </w:p>
  <w:p w:rsidR="00C64990" w:rsidRDefault="00C64990" w:rsidP="00616001">
    <w:pPr>
      <w:pStyle w:val="Tekstpodstawowy"/>
      <w:pBdr>
        <w:bottom w:val="single" w:sz="4" w:space="1" w:color="000000"/>
      </w:pBdr>
      <w:spacing w:after="0"/>
      <w:rPr>
        <w:rFonts w:cs="Tahoma"/>
        <w:b/>
        <w:color w:val="808080"/>
        <w:sz w:val="14"/>
        <w:szCs w:val="14"/>
      </w:rPr>
    </w:pPr>
    <w:r w:rsidRPr="00D81A73">
      <w:rPr>
        <w:rFonts w:cs="Tahoma"/>
        <w:b/>
        <w:color w:val="808080"/>
        <w:sz w:val="14"/>
        <w:szCs w:val="14"/>
      </w:rPr>
      <w:t>„KOMPLEKSOWE UBEZPIECZENIE GMINY WAŁBRZYCH NA LATA 201</w:t>
    </w:r>
    <w:r w:rsidR="00D800D1">
      <w:rPr>
        <w:rFonts w:cs="Tahoma"/>
        <w:b/>
        <w:color w:val="808080"/>
        <w:sz w:val="14"/>
        <w:szCs w:val="14"/>
      </w:rPr>
      <w:t>7</w:t>
    </w:r>
    <w:r w:rsidRPr="00D81A73">
      <w:rPr>
        <w:rFonts w:cs="Tahoma"/>
        <w:b/>
        <w:color w:val="808080"/>
        <w:sz w:val="14"/>
        <w:szCs w:val="14"/>
      </w:rPr>
      <w:t>-201</w:t>
    </w:r>
    <w:r w:rsidR="00D800D1">
      <w:rPr>
        <w:rFonts w:cs="Tahoma"/>
        <w:b/>
        <w:color w:val="808080"/>
        <w:sz w:val="14"/>
        <w:szCs w:val="14"/>
      </w:rPr>
      <w:t>9 z możliwością przedłużenia do 2021 roku.</w:t>
    </w:r>
    <w:r w:rsidRPr="00D81A73">
      <w:rPr>
        <w:rFonts w:cs="Tahoma"/>
        <w:b/>
        <w:color w:val="808080"/>
        <w:sz w:val="14"/>
        <w:szCs w:val="14"/>
      </w:rPr>
      <w:t>”</w:t>
    </w:r>
  </w:p>
  <w:p w:rsidR="00C64990" w:rsidRPr="00616001" w:rsidRDefault="00C649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13"/>
    <w:rsid w:val="00083AD2"/>
    <w:rsid w:val="00271AC2"/>
    <w:rsid w:val="002B21DE"/>
    <w:rsid w:val="00351756"/>
    <w:rsid w:val="003F1667"/>
    <w:rsid w:val="005214C3"/>
    <w:rsid w:val="00537258"/>
    <w:rsid w:val="00551C61"/>
    <w:rsid w:val="005A3225"/>
    <w:rsid w:val="00616001"/>
    <w:rsid w:val="00663D10"/>
    <w:rsid w:val="006D00D4"/>
    <w:rsid w:val="006F48F0"/>
    <w:rsid w:val="00730F51"/>
    <w:rsid w:val="00790F85"/>
    <w:rsid w:val="00795B13"/>
    <w:rsid w:val="007A476F"/>
    <w:rsid w:val="00994086"/>
    <w:rsid w:val="009A441A"/>
    <w:rsid w:val="009F2950"/>
    <w:rsid w:val="00A2751E"/>
    <w:rsid w:val="00A66EAC"/>
    <w:rsid w:val="00AB390B"/>
    <w:rsid w:val="00AC2593"/>
    <w:rsid w:val="00C64990"/>
    <w:rsid w:val="00D800D1"/>
    <w:rsid w:val="00F60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6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16001"/>
  </w:style>
  <w:style w:type="paragraph" w:styleId="Stopka">
    <w:name w:val="footer"/>
    <w:basedOn w:val="Normalny"/>
    <w:link w:val="StopkaZnak"/>
    <w:unhideWhenUsed/>
    <w:rsid w:val="00616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16001"/>
  </w:style>
  <w:style w:type="paragraph" w:styleId="Tekstpodstawowy">
    <w:name w:val="Body Text"/>
    <w:basedOn w:val="Normalny"/>
    <w:link w:val="TekstpodstawowyZnak"/>
    <w:rsid w:val="00616001"/>
    <w:pPr>
      <w:suppressAutoHyphens/>
      <w:spacing w:after="12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16001"/>
    <w:rPr>
      <w:rFonts w:ascii="Tahoma" w:eastAsia="Times New Roman" w:hAnsi="Tahoma" w:cs="Times New Roman"/>
      <w:sz w:val="20"/>
      <w:szCs w:val="24"/>
      <w:lang w:eastAsia="ar-SA"/>
    </w:rPr>
  </w:style>
  <w:style w:type="character" w:styleId="Numerstrony">
    <w:name w:val="page number"/>
    <w:basedOn w:val="Domylnaczcionkaakapitu"/>
    <w:rsid w:val="00C64990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800D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800D1"/>
  </w:style>
  <w:style w:type="paragraph" w:styleId="Akapitzlist">
    <w:name w:val="List Paragraph"/>
    <w:basedOn w:val="Normalny"/>
    <w:uiPriority w:val="34"/>
    <w:qFormat/>
    <w:rsid w:val="00083AD2"/>
    <w:pPr>
      <w:ind w:left="720"/>
      <w:contextualSpacing/>
    </w:pPr>
  </w:style>
  <w:style w:type="table" w:styleId="Tabela-Siatka">
    <w:name w:val="Table Grid"/>
    <w:basedOn w:val="Standardowy"/>
    <w:uiPriority w:val="59"/>
    <w:rsid w:val="003F1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6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16001"/>
  </w:style>
  <w:style w:type="paragraph" w:styleId="Stopka">
    <w:name w:val="footer"/>
    <w:basedOn w:val="Normalny"/>
    <w:link w:val="StopkaZnak"/>
    <w:unhideWhenUsed/>
    <w:rsid w:val="00616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16001"/>
  </w:style>
  <w:style w:type="paragraph" w:styleId="Tekstpodstawowy">
    <w:name w:val="Body Text"/>
    <w:basedOn w:val="Normalny"/>
    <w:link w:val="TekstpodstawowyZnak"/>
    <w:rsid w:val="00616001"/>
    <w:pPr>
      <w:suppressAutoHyphens/>
      <w:spacing w:after="120" w:line="240" w:lineRule="auto"/>
    </w:pPr>
    <w:rPr>
      <w:rFonts w:ascii="Tahoma" w:eastAsia="Times New Roman" w:hAnsi="Tahoma" w:cs="Times New Roman"/>
      <w:sz w:val="20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16001"/>
    <w:rPr>
      <w:rFonts w:ascii="Tahoma" w:eastAsia="Times New Roman" w:hAnsi="Tahoma" w:cs="Times New Roman"/>
      <w:sz w:val="20"/>
      <w:szCs w:val="24"/>
      <w:lang w:eastAsia="ar-SA"/>
    </w:rPr>
  </w:style>
  <w:style w:type="character" w:styleId="Numerstrony">
    <w:name w:val="page number"/>
    <w:basedOn w:val="Domylnaczcionkaakapitu"/>
    <w:rsid w:val="00C64990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800D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800D1"/>
  </w:style>
  <w:style w:type="paragraph" w:styleId="Akapitzlist">
    <w:name w:val="List Paragraph"/>
    <w:basedOn w:val="Normalny"/>
    <w:uiPriority w:val="34"/>
    <w:qFormat/>
    <w:rsid w:val="00083AD2"/>
    <w:pPr>
      <w:ind w:left="720"/>
      <w:contextualSpacing/>
    </w:pPr>
  </w:style>
  <w:style w:type="table" w:styleId="Tabela-Siatka">
    <w:name w:val="Table Grid"/>
    <w:basedOn w:val="Standardowy"/>
    <w:uiPriority w:val="59"/>
    <w:rsid w:val="003F1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6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27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7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1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8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6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0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2110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BB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Wojciechowska</dc:creator>
  <cp:lastModifiedBy>666</cp:lastModifiedBy>
  <cp:revision>2</cp:revision>
  <cp:lastPrinted>2015-05-26T06:57:00Z</cp:lastPrinted>
  <dcterms:created xsi:type="dcterms:W3CDTF">2017-05-22T12:25:00Z</dcterms:created>
  <dcterms:modified xsi:type="dcterms:W3CDTF">2017-05-22T12:25:00Z</dcterms:modified>
</cp:coreProperties>
</file>